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tabs>
          <w:tab w:val="left" w:pos="5220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福建省人工智能创新优质平台项目申报表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564"/>
        <w:gridCol w:w="1056"/>
        <w:gridCol w:w="169"/>
        <w:gridCol w:w="607"/>
        <w:gridCol w:w="491"/>
        <w:gridCol w:w="1069"/>
        <w:gridCol w:w="2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单位地址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注册成立时间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33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单位联系人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2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平台名称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计划总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投入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万元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已完成的实际投入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3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联合体成员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单位 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3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牵头单位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简介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包括所属行业、单位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主营业务领域、主要产品、技术优势、研发能力、重点客户，主要产品技术市场在全国或全球水平位次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平台简介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包括平台定位、运营主体与支撑条件、核心能力与技术底座、研发创新能力、服务功能和模式、生态与合作、发展规划等。</w:t>
            </w:r>
          </w:p>
          <w:p>
            <w:pPr>
              <w:widowControl/>
              <w:numPr>
                <w:ilvl w:val="0"/>
                <w:numId w:val="0"/>
              </w:numPr>
              <w:ind w:firstLine="640" w:firstLineChars="200"/>
              <w:jc w:val="both"/>
              <w:textAlignment w:val="center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平台建设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情况介绍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平台实际建设投入情况、算力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" w:eastAsia="zh-CN"/>
              </w:rPr>
              <w:t>、存储、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软硬件设施建设情况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8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平台团队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包括平台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团队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的总体介绍，主要成员的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姓名、职务、分工、专业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资质以及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人工智能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工作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经历等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  <w:jc w:val="center"/>
        </w:trPr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平台服务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6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平台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服务合作情况、服务案例成效、服务覆盖面、服务质量及资源共享成效等。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9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>
            <w:pPr>
              <w:spacing w:line="500" w:lineRule="exact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none"/>
              </w:rPr>
            </w:pPr>
            <w:r>
              <w:rPr>
                <w:rFonts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申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报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中所填写的内容真实、合法、有效。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资料内容真实、可靠、完整，事实存在。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材料均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的</w:t>
            </w:r>
            <w:r>
              <w:rPr>
                <w:rFonts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涉及的知识产权（商业秘密）明晰完整，归属本单位或技术来源正当合法，未剽窃他人成果，未侵犯他人的知识产权或商业秘密。</w:t>
            </w:r>
          </w:p>
          <w:p>
            <w:pPr>
              <w:spacing w:line="500" w:lineRule="exact"/>
              <w:ind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一切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"/>
              </w:rPr>
              <w:t xml:space="preserve">    牵头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>申报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单位（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 法定代表人（签字）：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  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901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jc w:val="left"/>
              <w:rPr>
                <w:rFonts w:hint="eastAsia" w:ascii="楷体_GB2312" w:hAnsi="宋体" w:eastAsia="仿宋_GB2312" w:cs="宋体"/>
                <w:b/>
                <w:bCs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设区市工信局、平潭综合实验区经发局推荐意见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ind w:firstLine="1120" w:firstLineChars="4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 xml:space="preserve">              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章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 xml:space="preserve">）： </w:t>
            </w:r>
          </w:p>
          <w:p>
            <w:pPr>
              <w:ind w:firstLine="840" w:firstLineChars="3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    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pStyle w:val="4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Noto Sans CJK SC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FC2"/>
    <w:rsid w:val="0AFD179C"/>
    <w:rsid w:val="0CE81FD9"/>
    <w:rsid w:val="1FBE2FC2"/>
    <w:rsid w:val="2DF59F94"/>
    <w:rsid w:val="3EFB41F2"/>
    <w:rsid w:val="48EE50EC"/>
    <w:rsid w:val="4A51B55A"/>
    <w:rsid w:val="4BFD6B01"/>
    <w:rsid w:val="4FDBB7C3"/>
    <w:rsid w:val="57FF713F"/>
    <w:rsid w:val="5CFF06B2"/>
    <w:rsid w:val="5D3FDE92"/>
    <w:rsid w:val="626F6622"/>
    <w:rsid w:val="641A4518"/>
    <w:rsid w:val="6C7F9869"/>
    <w:rsid w:val="6EDECC55"/>
    <w:rsid w:val="773F4F59"/>
    <w:rsid w:val="7D6EC168"/>
    <w:rsid w:val="7D7F7602"/>
    <w:rsid w:val="7E7F7F81"/>
    <w:rsid w:val="7FD9EB98"/>
    <w:rsid w:val="7FDDADBC"/>
    <w:rsid w:val="7FE32D7B"/>
    <w:rsid w:val="7FFFD9DF"/>
    <w:rsid w:val="B7FF744E"/>
    <w:rsid w:val="BBAFF60D"/>
    <w:rsid w:val="BBFB88E4"/>
    <w:rsid w:val="BEF77055"/>
    <w:rsid w:val="BEFA79CF"/>
    <w:rsid w:val="BF870A07"/>
    <w:rsid w:val="BFFF7D3F"/>
    <w:rsid w:val="BFFFE276"/>
    <w:rsid w:val="C44EB5D9"/>
    <w:rsid w:val="D7FBBA14"/>
    <w:rsid w:val="DE7127D9"/>
    <w:rsid w:val="EBFE231B"/>
    <w:rsid w:val="EF7F6AA6"/>
    <w:rsid w:val="F3FA984A"/>
    <w:rsid w:val="FBDFE744"/>
    <w:rsid w:val="FDDA57C3"/>
    <w:rsid w:val="FE7B710D"/>
    <w:rsid w:val="FFBB58BA"/>
    <w:rsid w:val="FFDF22AD"/>
    <w:rsid w:val="FFDF4184"/>
    <w:rsid w:val="FFFA1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left="0" w:leftChars="0" w:firstLine="42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unhideWhenUsed/>
    <w:qFormat/>
    <w:uiPriority w:val="99"/>
    <w:pPr>
      <w:spacing w:after="120" w:afterLines="0"/>
    </w:pPr>
  </w:style>
  <w:style w:type="paragraph" w:styleId="6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9">
    <w:name w:val="font3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2025-07-07T01:52:00Z</dcterms:created>
  <dc:creator>黄剑</dc:creator>
  <cp:lastModifiedBy>林朝通</cp:lastModifiedBy>
  <dcterms:modified xsi:type="dcterms:W3CDTF">2026-02-24T11:22:36Z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752F5A97CDACEA7D0C0B9D69828D6CE2_43</vt:lpwstr>
  </property>
</Properties>
</file>